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F12A37">
        <w:rPr>
          <w:rFonts w:ascii="Arial" w:hAnsi="Arial" w:cs="Arial"/>
          <w:b/>
          <w:sz w:val="16"/>
          <w:szCs w:val="16"/>
        </w:rPr>
        <w:t>07</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w:t>
      </w:r>
      <w:r w:rsidR="00E65EBF">
        <w:rPr>
          <w:rFonts w:ascii="Arial" w:hAnsi="Arial" w:cs="Arial"/>
          <w:color w:val="333333"/>
          <w:sz w:val="21"/>
          <w:szCs w:val="21"/>
          <w:shd w:val="clear" w:color="auto" w:fill="FFFFFF"/>
        </w:rPr>
        <w:t>engleskog jezika</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E65EBF">
        <w:rPr>
          <w:rFonts w:ascii="Arial" w:hAnsi="Arial" w:cs="Arial"/>
          <w:color w:val="333333"/>
          <w:sz w:val="21"/>
          <w:szCs w:val="21"/>
          <w:shd w:val="clear" w:color="auto" w:fill="FFFFFF"/>
        </w:rPr>
        <w:t>21 sat</w:t>
      </w:r>
      <w:r w:rsidRPr="002E01B4">
        <w:rPr>
          <w:rFonts w:ascii="Arial" w:hAnsi="Arial" w:cs="Arial"/>
          <w:color w:val="333333"/>
          <w:sz w:val="21"/>
          <w:szCs w:val="21"/>
          <w:shd w:val="clear" w:color="auto" w:fill="FFFFFF"/>
        </w:rPr>
        <w:t xml:space="preserve"> tjednog radnog vremena na </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DD2582"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306234" w:rsidRDefault="00A1270E" w:rsidP="0030623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t xml:space="preserve">Uvjeti stručne spreme za radno mjesto propisani člankom </w:t>
      </w:r>
      <w:r w:rsidR="0043576E" w:rsidRPr="002E01B4">
        <w:rPr>
          <w:rFonts w:ascii="Arial" w:hAnsi="Arial" w:cs="Arial"/>
          <w:sz w:val="21"/>
          <w:szCs w:val="21"/>
        </w:rPr>
        <w:t>6</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Pr="002E01B4">
        <w:rPr>
          <w:rFonts w:ascii="Arial" w:hAnsi="Arial" w:cs="Arial"/>
          <w:sz w:val="21"/>
          <w:szCs w:val="21"/>
        </w:rPr>
        <w:t xml:space="preserve">.) su: </w:t>
      </w:r>
    </w:p>
    <w:p w:rsidR="00DD2582" w:rsidRPr="0046525C" w:rsidRDefault="00DD2582" w:rsidP="00DD258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8890" w:type="dxa"/>
        <w:shd w:val="clear" w:color="auto" w:fill="FFFFFF"/>
        <w:tblCellMar>
          <w:left w:w="0" w:type="dxa"/>
          <w:right w:w="0" w:type="dxa"/>
        </w:tblCellMar>
        <w:tblLook w:val="04A0" w:firstRow="1" w:lastRow="0" w:firstColumn="1" w:lastColumn="0" w:noHBand="0" w:noVBand="1"/>
      </w:tblPr>
      <w:tblGrid>
        <w:gridCol w:w="844"/>
        <w:gridCol w:w="2622"/>
        <w:gridCol w:w="2652"/>
        <w:gridCol w:w="2772"/>
      </w:tblGrid>
      <w:tr w:rsidR="00DD2582" w:rsidRPr="0046525C" w:rsidTr="00DD2582">
        <w:trPr>
          <w:trHeight w:val="195"/>
        </w:trPr>
        <w:tc>
          <w:tcPr>
            <w:tcW w:w="7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TOČKE</w:t>
            </w:r>
          </w:p>
        </w:tc>
        <w:tc>
          <w:tcPr>
            <w:tcW w:w="26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STUDIJSKI PROGRAM I SMJER</w:t>
            </w:r>
          </w:p>
        </w:tc>
        <w:tc>
          <w:tcPr>
            <w:tcW w:w="25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VRSTA I RAZINA STUDIJA</w:t>
            </w:r>
          </w:p>
        </w:tc>
        <w:tc>
          <w:tcPr>
            <w:tcW w:w="28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STEČENI AKADEMSKI NAZIV</w:t>
            </w:r>
          </w:p>
        </w:tc>
      </w:tr>
      <w:tr w:rsidR="00DD2582" w:rsidRPr="0046525C" w:rsidTr="00DD2582">
        <w:trPr>
          <w:trHeight w:val="516"/>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b/>
                <w:bCs/>
                <w:color w:val="000000"/>
                <w:sz w:val="20"/>
                <w:szCs w:val="20"/>
                <w:bdr w:val="none" w:sz="0" w:space="0" w:color="auto" w:frame="1"/>
                <w:lang w:eastAsia="hr-HR"/>
              </w:rPr>
              <w:t>Engleski jezik i književnost</w:t>
            </w:r>
          </w:p>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magistar edukacije engleskoga jezika i književnosti</w:t>
            </w:r>
          </w:p>
        </w:tc>
      </w:tr>
      <w:tr w:rsidR="00DD2582" w:rsidRPr="0046525C" w:rsidTr="00DD2582">
        <w:trPr>
          <w:trHeight w:val="136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    profesor engleskoga jezika i književnosti</w:t>
            </w:r>
          </w:p>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    profesor engleskoga jezika i književnosti i drugoga nastavnog predmeta</w:t>
            </w:r>
          </w:p>
        </w:tc>
      </w:tr>
      <w:tr w:rsidR="00DD2582" w:rsidRPr="0046525C" w:rsidTr="00DD2582">
        <w:trPr>
          <w:trHeight w:val="55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b/>
                <w:bCs/>
                <w:color w:val="000000"/>
                <w:sz w:val="20"/>
                <w:szCs w:val="20"/>
                <w:bdr w:val="none" w:sz="0" w:space="0" w:color="auto" w:frame="1"/>
                <w:lang w:eastAsia="hr-HR"/>
              </w:rPr>
              <w:t>Anglistika</w:t>
            </w:r>
          </w:p>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magistar edukacije engleskoga jezika i književnosti</w:t>
            </w:r>
          </w:p>
        </w:tc>
      </w:tr>
      <w:tr w:rsidR="00DD2582" w:rsidRPr="0046525C" w:rsidTr="00DD2582">
        <w:trPr>
          <w:trHeight w:val="566"/>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b/>
                <w:bCs/>
                <w:color w:val="000000"/>
                <w:sz w:val="20"/>
                <w:szCs w:val="20"/>
                <w:bdr w:val="none" w:sz="0" w:space="0" w:color="auto" w:frame="1"/>
                <w:lang w:eastAsia="hr-HR"/>
              </w:rPr>
              <w:t>Engleski jezik i književnost</w:t>
            </w:r>
          </w:p>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magistar engleskoga jezika i književnosti</w:t>
            </w:r>
          </w:p>
        </w:tc>
      </w:tr>
      <w:tr w:rsidR="00DD2582" w:rsidRPr="0046525C" w:rsidTr="00DD2582">
        <w:trPr>
          <w:trHeight w:val="47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b/>
                <w:bCs/>
                <w:color w:val="000000"/>
                <w:sz w:val="20"/>
                <w:szCs w:val="20"/>
                <w:bdr w:val="none" w:sz="0" w:space="0" w:color="auto" w:frame="1"/>
                <w:lang w:eastAsia="hr-HR"/>
              </w:rPr>
              <w:t>Anglistika</w:t>
            </w:r>
          </w:p>
          <w:p w:rsidR="00DD2582" w:rsidRPr="0046525C" w:rsidRDefault="00DD2582" w:rsidP="00227EF6">
            <w:pPr>
              <w:spacing w:after="0" w:line="240" w:lineRule="auto"/>
              <w:textAlignment w:val="baseline"/>
              <w:rPr>
                <w:rFonts w:ascii="Minion Pro" w:eastAsia="Times New Roman" w:hAnsi="Minion Pro" w:cs="Times New Roman"/>
                <w:color w:val="000000"/>
                <w:sz w:val="20"/>
                <w:szCs w:val="20"/>
                <w:lang w:eastAsia="hr-HR"/>
              </w:rPr>
            </w:pPr>
            <w:r w:rsidRPr="0046525C">
              <w:rPr>
                <w:rFonts w:ascii="Minion Pro" w:eastAsia="Times New Roman" w:hAnsi="Minion Pro" w:cs="Times New Roman"/>
                <w:i/>
                <w:iCs/>
                <w:color w:val="000000"/>
                <w:sz w:val="20"/>
                <w:szCs w:val="20"/>
                <w:bdr w:val="none" w:sz="0" w:space="0" w:color="auto" w:frame="1"/>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magistar engleskoga jezika i književnosti</w:t>
            </w:r>
          </w:p>
        </w:tc>
      </w:tr>
      <w:tr w:rsidR="00DD2582" w:rsidRPr="0046525C" w:rsidTr="00DD2582">
        <w:trPr>
          <w:trHeight w:val="72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diplomirani anglist</w:t>
            </w:r>
          </w:p>
        </w:tc>
      </w:tr>
      <w:tr w:rsidR="00DD2582" w:rsidRPr="0046525C" w:rsidTr="00DD2582">
        <w:trPr>
          <w:trHeight w:val="83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magistar primarnog obrazovanja (Modul ili program Engleski jezik razvidan je iz Dopunske isprave o studiju)</w:t>
            </w:r>
          </w:p>
        </w:tc>
      </w:tr>
      <w:tr w:rsidR="00DD2582" w:rsidRPr="0046525C" w:rsidTr="00DD2582">
        <w:trPr>
          <w:trHeight w:val="71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diplomirani učitelj razredne nastave s pojačanim programom iz nastavnoga predmeta Engleskoga jezika</w:t>
            </w:r>
          </w:p>
        </w:tc>
      </w:tr>
      <w:tr w:rsidR="00DD2582" w:rsidRPr="0046525C" w:rsidTr="00DD2582">
        <w:trPr>
          <w:trHeight w:val="614"/>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jc w:val="center"/>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46525C">
              <w:rPr>
                <w:rFonts w:ascii="Minion Pro" w:eastAsia="Times New Roman" w:hAnsi="Minion Pro" w:cs="Times New Roman"/>
                <w:i/>
                <w:iCs/>
                <w:color w:val="000000"/>
                <w:sz w:val="18"/>
                <w:szCs w:val="18"/>
                <w:bdr w:val="none" w:sz="0" w:space="0" w:color="auto" w:frame="1"/>
                <w:lang w:eastAsia="hr-HR"/>
              </w:rPr>
              <w:t>prvostupnik</w:t>
            </w:r>
            <w:proofErr w:type="spellEnd"/>
            <w:r w:rsidRPr="0046525C">
              <w:rPr>
                <w:rFonts w:ascii="Minion Pro" w:eastAsia="Times New Roman" w:hAnsi="Minion Pro" w:cs="Times New Roman"/>
                <w:i/>
                <w:iCs/>
                <w:color w:val="000000"/>
                <w:sz w:val="18"/>
                <w:szCs w:val="18"/>
                <w:bdr w:val="none" w:sz="0" w:space="0" w:color="auto" w:frame="1"/>
                <w:lang w:eastAsia="hr-HR"/>
              </w:rPr>
              <w:t xml:space="preserve"> (</w:t>
            </w:r>
            <w:proofErr w:type="spellStart"/>
            <w:r w:rsidRPr="0046525C">
              <w:rPr>
                <w:rFonts w:ascii="Minion Pro" w:eastAsia="Times New Roman" w:hAnsi="Minion Pro" w:cs="Times New Roman"/>
                <w:i/>
                <w:iCs/>
                <w:color w:val="000000"/>
                <w:sz w:val="18"/>
                <w:szCs w:val="18"/>
                <w:bdr w:val="none" w:sz="0" w:space="0" w:color="auto" w:frame="1"/>
                <w:lang w:eastAsia="hr-HR"/>
              </w:rPr>
              <w:t>baccalaureus</w:t>
            </w:r>
            <w:proofErr w:type="spellEnd"/>
            <w:r w:rsidRPr="0046525C">
              <w:rPr>
                <w:rFonts w:ascii="Minion Pro" w:eastAsia="Times New Roman" w:hAnsi="Minion Pro" w:cs="Times New Roman"/>
                <w:i/>
                <w:iCs/>
                <w:color w:val="000000"/>
                <w:sz w:val="18"/>
                <w:szCs w:val="18"/>
                <w:bdr w:val="none" w:sz="0" w:space="0" w:color="auto" w:frame="1"/>
                <w:lang w:eastAsia="hr-HR"/>
              </w:rPr>
              <w:t>) engleskoga jezika i književnosti</w:t>
            </w:r>
          </w:p>
        </w:tc>
      </w:tr>
      <w:tr w:rsidR="00DD2582" w:rsidRPr="0046525C" w:rsidTr="00DD2582">
        <w:trPr>
          <w:trHeight w:val="602"/>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DD2582" w:rsidRPr="0046525C" w:rsidRDefault="00DD2582" w:rsidP="00227EF6">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b/>
                <w:bCs/>
                <w:color w:val="000000"/>
                <w:sz w:val="18"/>
                <w:szCs w:val="18"/>
                <w:bdr w:val="none" w:sz="0" w:space="0" w:color="auto" w:frame="1"/>
                <w:lang w:eastAsia="hr-HR"/>
              </w:rPr>
              <w:t>Anglistika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D2582" w:rsidRPr="0046525C" w:rsidRDefault="00DD2582" w:rsidP="00227EF6">
            <w:pPr>
              <w:spacing w:after="0" w:line="240" w:lineRule="auto"/>
              <w:rPr>
                <w:rFonts w:ascii="Minion Pro" w:eastAsia="Times New Roman" w:hAnsi="Minion Pro" w:cs="Times New Roman"/>
                <w:color w:val="000000"/>
                <w:lang w:eastAsia="hr-HR"/>
              </w:rPr>
            </w:pPr>
            <w:r w:rsidRPr="0046525C">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46525C">
              <w:rPr>
                <w:rFonts w:ascii="Minion Pro" w:eastAsia="Times New Roman" w:hAnsi="Minion Pro" w:cs="Times New Roman"/>
                <w:i/>
                <w:iCs/>
                <w:color w:val="000000"/>
                <w:sz w:val="18"/>
                <w:szCs w:val="18"/>
                <w:bdr w:val="none" w:sz="0" w:space="0" w:color="auto" w:frame="1"/>
                <w:lang w:eastAsia="hr-HR"/>
              </w:rPr>
              <w:t>prvostupnik</w:t>
            </w:r>
            <w:proofErr w:type="spellEnd"/>
            <w:r w:rsidRPr="0046525C">
              <w:rPr>
                <w:rFonts w:ascii="Minion Pro" w:eastAsia="Times New Roman" w:hAnsi="Minion Pro" w:cs="Times New Roman"/>
                <w:i/>
                <w:iCs/>
                <w:color w:val="000000"/>
                <w:sz w:val="18"/>
                <w:szCs w:val="18"/>
                <w:bdr w:val="none" w:sz="0" w:space="0" w:color="auto" w:frame="1"/>
                <w:lang w:eastAsia="hr-HR"/>
              </w:rPr>
              <w:t xml:space="preserve"> (</w:t>
            </w:r>
            <w:proofErr w:type="spellStart"/>
            <w:r w:rsidRPr="0046525C">
              <w:rPr>
                <w:rFonts w:ascii="Minion Pro" w:eastAsia="Times New Roman" w:hAnsi="Minion Pro" w:cs="Times New Roman"/>
                <w:i/>
                <w:iCs/>
                <w:color w:val="000000"/>
                <w:sz w:val="18"/>
                <w:szCs w:val="18"/>
                <w:bdr w:val="none" w:sz="0" w:space="0" w:color="auto" w:frame="1"/>
                <w:lang w:eastAsia="hr-HR"/>
              </w:rPr>
              <w:t>baccalaureus</w:t>
            </w:r>
            <w:proofErr w:type="spellEnd"/>
            <w:r w:rsidRPr="0046525C">
              <w:rPr>
                <w:rFonts w:ascii="Minion Pro" w:eastAsia="Times New Roman" w:hAnsi="Minion Pro" w:cs="Times New Roman"/>
                <w:i/>
                <w:iCs/>
                <w:color w:val="000000"/>
                <w:sz w:val="18"/>
                <w:szCs w:val="18"/>
                <w:bdr w:val="none" w:sz="0" w:space="0" w:color="auto" w:frame="1"/>
                <w:lang w:eastAsia="hr-HR"/>
              </w:rPr>
              <w:t>) engleskoga jezika i književnosti</w:t>
            </w:r>
          </w:p>
        </w:tc>
      </w:tr>
    </w:tbl>
    <w:p w:rsidR="00DD2582" w:rsidRDefault="00DD2582" w:rsidP="007408CA">
      <w:pPr>
        <w:rPr>
          <w:rFonts w:ascii="Arial" w:hAnsi="Arial" w:cs="Arial"/>
          <w:sz w:val="21"/>
          <w:szCs w:val="21"/>
        </w:rPr>
      </w:pPr>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DD2582">
        <w:rPr>
          <w:rFonts w:ascii="Arial" w:hAnsi="Arial" w:cs="Arial"/>
          <w:color w:val="333333"/>
          <w:sz w:val="21"/>
          <w:szCs w:val="21"/>
          <w:shd w:val="clear" w:color="auto" w:fill="FFFFFF"/>
        </w:rPr>
        <w:t>engleskog jezika</w:t>
      </w:r>
      <w:bookmarkStart w:id="0" w:name="_GoBack"/>
      <w:bookmarkEnd w:id="0"/>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lastRenderedPageBreak/>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A1270E"/>
    <w:rsid w:val="00AC757E"/>
    <w:rsid w:val="00B1051B"/>
    <w:rsid w:val="00B12800"/>
    <w:rsid w:val="00B24C5B"/>
    <w:rsid w:val="00B50C1A"/>
    <w:rsid w:val="00B66B80"/>
    <w:rsid w:val="00BA2543"/>
    <w:rsid w:val="00C26F5C"/>
    <w:rsid w:val="00C3028C"/>
    <w:rsid w:val="00C536A4"/>
    <w:rsid w:val="00CD22FF"/>
    <w:rsid w:val="00D0473E"/>
    <w:rsid w:val="00D36FA9"/>
    <w:rsid w:val="00DD2582"/>
    <w:rsid w:val="00E143E6"/>
    <w:rsid w:val="00E3214B"/>
    <w:rsid w:val="00E65EBF"/>
    <w:rsid w:val="00EB5AB4"/>
    <w:rsid w:val="00F12A37"/>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D927-8611-4CFA-9EA2-65FCB42D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2518</Words>
  <Characters>14353</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5</cp:revision>
  <cp:lastPrinted>2019-11-25T10:52:00Z</cp:lastPrinted>
  <dcterms:created xsi:type="dcterms:W3CDTF">2019-11-25T13:01:00Z</dcterms:created>
  <dcterms:modified xsi:type="dcterms:W3CDTF">2019-11-25T13:04:00Z</dcterms:modified>
</cp:coreProperties>
</file>